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B7" w:rsidRDefault="008D26B7" w:rsidP="008D26B7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The </w:t>
      </w:r>
      <w:proofErr w:type="spellStart"/>
      <w:r>
        <w:rPr>
          <w:rFonts w:ascii="Verdana" w:hAnsi="Verdana"/>
          <w:color w:val="333333"/>
          <w:sz w:val="20"/>
          <w:szCs w:val="20"/>
        </w:rPr>
        <w:t>VitrineMedia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power supplies range from 20 to 150 WATT and run on 24 Volts.</w:t>
      </w:r>
    </w:p>
    <w:p w:rsidR="008D26B7" w:rsidRDefault="008D26B7" w:rsidP="008D26B7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Connected between your power source and the </w:t>
      </w:r>
      <w:proofErr w:type="spellStart"/>
      <w:r>
        <w:rPr>
          <w:rFonts w:ascii="Verdana" w:hAnsi="Verdana"/>
          <w:color w:val="333333"/>
          <w:sz w:val="20"/>
          <w:szCs w:val="20"/>
        </w:rPr>
        <w:t>VitrineMedia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rail, the power supply stabilises the outgoing electric current and provides a 24 V voltage to the entire display.</w:t>
      </w:r>
    </w:p>
    <w:p w:rsidR="008D26B7" w:rsidRDefault="008D26B7" w:rsidP="008D26B7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The 24 Volt power supplies are unique on the market and offer uniform lighting on your entire display.</w:t>
      </w:r>
    </w:p>
    <w:p w:rsidR="008D26B7" w:rsidRDefault="008D26B7" w:rsidP="008D26B7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Our power supplies are tried, tested, and </w:t>
      </w:r>
      <w:proofErr w:type="spellStart"/>
      <w:r>
        <w:rPr>
          <w:rFonts w:ascii="Verdana" w:hAnsi="Verdana"/>
          <w:color w:val="333333"/>
          <w:sz w:val="20"/>
          <w:szCs w:val="20"/>
        </w:rPr>
        <w:t>approuved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for a 100% performance guarantee.</w:t>
      </w:r>
    </w:p>
    <w:p w:rsidR="008D26B7" w:rsidRDefault="008D26B7" w:rsidP="008D26B7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For your safety, the power supplies are </w:t>
      </w:r>
      <w:proofErr w:type="spellStart"/>
      <w:r>
        <w:rPr>
          <w:rFonts w:ascii="Verdana" w:hAnsi="Verdana"/>
          <w:color w:val="333333"/>
          <w:sz w:val="20"/>
          <w:szCs w:val="20"/>
        </w:rPr>
        <w:t>thermically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protected to avoid overheating or power surges.</w:t>
      </w:r>
    </w:p>
    <w:p w:rsidR="008D26B7" w:rsidRDefault="008D26B7" w:rsidP="008D26B7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All the power supplies are </w:t>
      </w:r>
      <w:proofErr w:type="spellStart"/>
      <w:r>
        <w:rPr>
          <w:rFonts w:ascii="Verdana" w:hAnsi="Verdana"/>
          <w:color w:val="333333"/>
          <w:sz w:val="20"/>
          <w:szCs w:val="20"/>
        </w:rPr>
        <w:t>equiped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with an innovative system which </w:t>
      </w:r>
      <w:proofErr w:type="spellStart"/>
      <w:r>
        <w:rPr>
          <w:rFonts w:ascii="Verdana" w:hAnsi="Verdana"/>
          <w:color w:val="333333"/>
          <w:sz w:val="20"/>
          <w:szCs w:val="20"/>
        </w:rPr>
        <w:t>automaticaly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turns off the power supply in case of any malfunction.</w:t>
      </w:r>
    </w:p>
    <w:p w:rsidR="006C1183" w:rsidRDefault="008D26B7">
      <w:bookmarkStart w:id="0" w:name="_GoBack"/>
      <w:bookmarkEnd w:id="0"/>
    </w:p>
    <w:sectPr w:rsidR="006C1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B7"/>
    <w:rsid w:val="005167E9"/>
    <w:rsid w:val="008D26B7"/>
    <w:rsid w:val="00E1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C3A9B-A57F-4667-BBEE-9ACE0023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tynka</dc:creator>
  <cp:keywords/>
  <dc:description/>
  <cp:lastModifiedBy>tynka</cp:lastModifiedBy>
  <cp:revision>1</cp:revision>
  <dcterms:created xsi:type="dcterms:W3CDTF">2018-01-09T12:02:00Z</dcterms:created>
  <dcterms:modified xsi:type="dcterms:W3CDTF">2018-01-09T12:02:00Z</dcterms:modified>
</cp:coreProperties>
</file>